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53" w:rsidRDefault="00154A53" w:rsidP="00154A53">
      <w:pPr>
        <w:pStyle w:val="Heading1"/>
        <w:rPr>
          <w:color w:val="auto"/>
        </w:rPr>
      </w:pPr>
      <w:bookmarkStart w:id="0" w:name="_Toc522196789"/>
      <w:r>
        <w:rPr>
          <w:color w:val="auto"/>
        </w:rPr>
        <w:t xml:space="preserve">Charting the Micro-Structure, </w:t>
      </w:r>
      <w:proofErr w:type="spellStart"/>
      <w:r>
        <w:rPr>
          <w:color w:val="auto"/>
        </w:rPr>
        <w:t>Dweck’s</w:t>
      </w:r>
      <w:proofErr w:type="spellEnd"/>
      <w:r>
        <w:rPr>
          <w:color w:val="auto"/>
        </w:rPr>
        <w:t xml:space="preserve"> “Brainology”</w:t>
      </w:r>
      <w:bookmarkEnd w:id="0"/>
    </w:p>
    <w:p w:rsidR="00154A53" w:rsidRPr="007C613D" w:rsidRDefault="00154A53" w:rsidP="00154A53">
      <w:pPr>
        <w:pStyle w:val="Heading2"/>
        <w:rPr>
          <w:color w:val="auto"/>
        </w:rPr>
      </w:pPr>
      <w:bookmarkStart w:id="1" w:name="_Toc522047916"/>
      <w:bookmarkStart w:id="2" w:name="_Toc522194316"/>
      <w:bookmarkStart w:id="3" w:name="_Toc522196790"/>
      <w:r w:rsidRPr="007C613D">
        <w:rPr>
          <w:color w:val="auto"/>
        </w:rPr>
        <w:t>Charting the Text</w:t>
      </w:r>
      <w:bookmarkEnd w:id="1"/>
      <w:bookmarkEnd w:id="2"/>
      <w:bookmarkEnd w:id="3"/>
    </w:p>
    <w:p w:rsidR="00154A53" w:rsidRPr="00844EA5" w:rsidRDefault="00154A53" w:rsidP="00154A53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8285B">
        <w:rPr>
          <w:rFonts w:ascii="TimesNewRomanPSMT" w:hAnsi="TimesNewRomanPSMT" w:cs="TimesNewRomanPSMT"/>
        </w:rPr>
        <w:t>There are two ways to chart a text. One way to chart a text is to analyze the macro- structure or larger structure of the text</w:t>
      </w:r>
      <w:r>
        <w:rPr>
          <w:rFonts w:ascii="TimesNewRomanPSMT" w:hAnsi="TimesNewRomanPSMT" w:cs="TimesNewRomanPSMT"/>
        </w:rPr>
        <w:t xml:space="preserve"> by </w:t>
      </w:r>
      <w:r w:rsidRPr="0048285B">
        <w:rPr>
          <w:rFonts w:ascii="TimesNewRomanPSMT" w:hAnsi="TimesNewRomanPSMT" w:cs="TimesNewRomanPSMT"/>
        </w:rPr>
        <w:t xml:space="preserve">analyzing the text’s organizational features, in order to evaluate how a text’s structure affects the overall meaning of the text. A second way to chart a text is to analyze the </w:t>
      </w:r>
      <w:proofErr w:type="gramStart"/>
      <w:r w:rsidRPr="0048285B">
        <w:rPr>
          <w:rFonts w:ascii="TimesNewRomanPSMT" w:hAnsi="TimesNewRomanPSMT" w:cs="TimesNewRomanPSMT"/>
        </w:rPr>
        <w:t>micro-structure</w:t>
      </w:r>
      <w:proofErr w:type="gramEnd"/>
      <w:r w:rsidRPr="0048285B">
        <w:rPr>
          <w:rFonts w:ascii="TimesNewRomanPSMT" w:hAnsi="TimesNewRomanPSMT" w:cs="TimesNewRomanPSMT"/>
        </w:rPr>
        <w:t xml:space="preserve">. This type of analysis examines what an author is </w:t>
      </w:r>
      <w:r w:rsidRPr="0048285B">
        <w:rPr>
          <w:rFonts w:ascii="TimesNewRomanPSMT" w:hAnsi="TimesNewRomanPSMT" w:cs="TimesNewRomanPSMT"/>
          <w:i/>
          <w:iCs/>
        </w:rPr>
        <w:t xml:space="preserve">doing </w:t>
      </w:r>
      <w:r w:rsidRPr="00844EA5">
        <w:rPr>
          <w:rFonts w:ascii="TimesNewRomanPSMT" w:hAnsi="TimesNewRomanPSMT" w:cs="TimesNewRomanPSMT"/>
          <w:iCs/>
        </w:rPr>
        <w:t>and</w:t>
      </w:r>
      <w:r>
        <w:rPr>
          <w:rFonts w:ascii="TimesNewRomanPSMT" w:hAnsi="TimesNewRomanPSMT" w:cs="TimesNewRomanPSMT"/>
          <w:i/>
          <w:iCs/>
        </w:rPr>
        <w:t xml:space="preserve"> saying </w:t>
      </w:r>
      <w:r w:rsidRPr="0048285B">
        <w:rPr>
          <w:rFonts w:ascii="TimesNewRomanPSMT" w:hAnsi="TimesNewRomanPSMT" w:cs="TimesNewRomanPSMT"/>
        </w:rPr>
        <w:t xml:space="preserve">at the sentence and/or paragraph level. When a reader charts what an author is </w:t>
      </w:r>
      <w:r w:rsidRPr="0048285B">
        <w:rPr>
          <w:rFonts w:ascii="TimesNewRomanPSMT" w:hAnsi="TimesNewRomanPSMT" w:cs="TimesNewRomanPSMT"/>
          <w:i/>
          <w:iCs/>
        </w:rPr>
        <w:t>doing</w:t>
      </w:r>
      <w:r w:rsidRPr="0048285B">
        <w:rPr>
          <w:rFonts w:ascii="TimesNewRomanPSMT" w:hAnsi="TimesNewRomanPSMT" w:cs="TimesNewRomanPSMT"/>
        </w:rPr>
        <w:t>, the reader focuses on the deliberate choices the author make when constructing meaningful paragraphs.</w:t>
      </w:r>
    </w:p>
    <w:p w:rsidR="00154A53" w:rsidRDefault="00154A53" w:rsidP="00154A53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8285B">
        <w:rPr>
          <w:rFonts w:ascii="TimesNewRomanPSMT" w:hAnsi="TimesNewRomanPSMT" w:cs="TimesNewRomanPSMT"/>
        </w:rPr>
        <w:t xml:space="preserve">When readers study the macro and </w:t>
      </w:r>
      <w:proofErr w:type="gramStart"/>
      <w:r w:rsidRPr="0048285B">
        <w:rPr>
          <w:rFonts w:ascii="TimesNewRomanPSMT" w:hAnsi="TimesNewRomanPSMT" w:cs="TimesNewRomanPSMT"/>
        </w:rPr>
        <w:t>micro-structures</w:t>
      </w:r>
      <w:proofErr w:type="gramEnd"/>
      <w:r w:rsidRPr="0048285B">
        <w:rPr>
          <w:rFonts w:ascii="TimesNewRomanPSMT" w:hAnsi="TimesNewRomanPSMT" w:cs="TimesNewRomanPSMT"/>
        </w:rPr>
        <w:t xml:space="preserve"> of texts they gain insight into how authors construct meaning. Since charting moves beyond the simple comprehension of what the author is </w:t>
      </w:r>
      <w:r w:rsidRPr="0048285B">
        <w:rPr>
          <w:rFonts w:ascii="TimesNewRomanPSMT" w:hAnsi="TimesNewRomanPSMT" w:cs="TimesNewRomanPSMT"/>
          <w:i/>
          <w:iCs/>
        </w:rPr>
        <w:t xml:space="preserve">saying </w:t>
      </w:r>
      <w:r w:rsidRPr="0048285B">
        <w:rPr>
          <w:rFonts w:ascii="TimesNewRomanPSMT" w:hAnsi="TimesNewRomanPSMT" w:cs="TimesNewRomanPSMT"/>
        </w:rPr>
        <w:t>in a particular paragraph, readers gain a deeper understanding of the texts t</w:t>
      </w:r>
      <w:r>
        <w:rPr>
          <w:rFonts w:ascii="TimesNewRomanPSMT" w:hAnsi="TimesNewRomanPSMT" w:cs="TimesNewRomanPSMT"/>
        </w:rPr>
        <w:t>hey read.</w:t>
      </w:r>
    </w:p>
    <w:p w:rsidR="00154A53" w:rsidRDefault="00154A53" w:rsidP="00154A53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For this activity,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9"/>
        <w:gridCol w:w="3455"/>
        <w:gridCol w:w="575"/>
        <w:gridCol w:w="3277"/>
      </w:tblGrid>
      <w:tr w:rsidR="00154A53" w:rsidRPr="0048285B" w:rsidTr="00D2040F">
        <w:trPr>
          <w:cantSplit/>
          <w:trHeight w:val="1134"/>
        </w:trPr>
        <w:tc>
          <w:tcPr>
            <w:tcW w:w="558" w:type="dxa"/>
          </w:tcPr>
          <w:p w:rsidR="00154A53" w:rsidRPr="0048285B" w:rsidRDefault="00154A53" w:rsidP="00D2040F">
            <w:pPr>
              <w:jc w:val="center"/>
            </w:pPr>
            <w:r w:rsidRPr="0048285B">
              <w:rPr>
                <w:rFonts w:ascii="Cambria" w:hAnsi="Cambria"/>
              </w:rPr>
              <w:t>¶ (</w:t>
            </w:r>
            <w:proofErr w:type="gramStart"/>
            <w:r w:rsidRPr="0048285B">
              <w:rPr>
                <w:rFonts w:ascii="Cambria" w:hAnsi="Cambria"/>
              </w:rPr>
              <w:t>s</w:t>
            </w:r>
            <w:proofErr w:type="gramEnd"/>
            <w:r w:rsidRPr="0048285B">
              <w:rPr>
                <w:rFonts w:ascii="Cambria" w:hAnsi="Cambria"/>
              </w:rPr>
              <w:t>)</w:t>
            </w:r>
          </w:p>
        </w:tc>
        <w:tc>
          <w:tcPr>
            <w:tcW w:w="3960" w:type="dxa"/>
          </w:tcPr>
          <w:p w:rsidR="00154A53" w:rsidRPr="0048285B" w:rsidRDefault="00154A53" w:rsidP="00D204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is the autho</w:t>
            </w:r>
            <w:r w:rsidRPr="0048285B">
              <w:rPr>
                <w:sz w:val="28"/>
              </w:rPr>
              <w:t xml:space="preserve">r </w:t>
            </w:r>
            <w:r w:rsidRPr="0048285B">
              <w:rPr>
                <w:i/>
                <w:sz w:val="28"/>
                <w:u w:val="single"/>
              </w:rPr>
              <w:t>saying</w:t>
            </w:r>
            <w:r w:rsidRPr="0048285B">
              <w:rPr>
                <w:sz w:val="28"/>
              </w:rPr>
              <w:t xml:space="preserve"> in the text?</w:t>
            </w:r>
          </w:p>
          <w:p w:rsidR="00154A53" w:rsidRPr="0048285B" w:rsidRDefault="00154A53" w:rsidP="00154A53">
            <w:pPr>
              <w:spacing w:line="240" w:lineRule="auto"/>
              <w:contextualSpacing/>
              <w:jc w:val="center"/>
              <w:rPr>
                <w:i/>
              </w:rPr>
            </w:pPr>
            <w:r w:rsidRPr="0048285B">
              <w:rPr>
                <w:i/>
              </w:rPr>
              <w:t>Some questions you should ask:</w:t>
            </w:r>
          </w:p>
          <w:p w:rsidR="00154A53" w:rsidRPr="0048285B" w:rsidRDefault="00154A53" w:rsidP="00154A53">
            <w:pPr>
              <w:spacing w:line="240" w:lineRule="auto"/>
              <w:contextualSpacing/>
              <w:jc w:val="center"/>
              <w:rPr>
                <w:i/>
              </w:rPr>
            </w:pPr>
            <w:r w:rsidRPr="0048285B">
              <w:rPr>
                <w:i/>
              </w:rPr>
              <w:t>What is this section about?</w:t>
            </w:r>
          </w:p>
          <w:p w:rsidR="00154A53" w:rsidRPr="0048285B" w:rsidRDefault="00154A53" w:rsidP="00154A53">
            <w:pPr>
              <w:spacing w:line="240" w:lineRule="auto"/>
              <w:contextualSpacing/>
              <w:jc w:val="center"/>
              <w:rPr>
                <w:i/>
              </w:rPr>
            </w:pPr>
            <w:r w:rsidRPr="0048285B">
              <w:rPr>
                <w:i/>
              </w:rPr>
              <w:t>What is the content?</w:t>
            </w:r>
          </w:p>
          <w:p w:rsidR="00154A53" w:rsidRPr="0048285B" w:rsidRDefault="00154A53" w:rsidP="00154A53">
            <w:pPr>
              <w:spacing w:line="240" w:lineRule="auto"/>
              <w:contextualSpacing/>
              <w:jc w:val="center"/>
              <w:rPr>
                <w:i/>
              </w:rPr>
            </w:pPr>
            <w:r w:rsidRPr="0048285B">
              <w:rPr>
                <w:i/>
              </w:rPr>
              <w:t>What did I learn from this paragraph?</w:t>
            </w:r>
          </w:p>
          <w:p w:rsidR="00154A53" w:rsidRPr="0048285B" w:rsidRDefault="00154A53" w:rsidP="00154A53">
            <w:pPr>
              <w:spacing w:line="240" w:lineRule="auto"/>
              <w:contextualSpacing/>
              <w:jc w:val="center"/>
              <w:rPr>
                <w:i/>
              </w:rPr>
            </w:pPr>
            <w:r w:rsidRPr="0048285B">
              <w:rPr>
                <w:i/>
              </w:rPr>
              <w:t>What information is being presented?</w:t>
            </w:r>
          </w:p>
        </w:tc>
        <w:tc>
          <w:tcPr>
            <w:tcW w:w="630" w:type="dxa"/>
          </w:tcPr>
          <w:p w:rsidR="00154A53" w:rsidRPr="0048285B" w:rsidRDefault="00154A53" w:rsidP="00D2040F">
            <w:pPr>
              <w:rPr>
                <w:i/>
              </w:rPr>
            </w:pPr>
          </w:p>
          <w:p w:rsidR="00154A53" w:rsidRPr="0048285B" w:rsidRDefault="00154A53" w:rsidP="00D2040F">
            <w:pPr>
              <w:rPr>
                <w:i/>
              </w:rPr>
            </w:pPr>
            <w:r w:rsidRPr="0048285B">
              <w:rPr>
                <w:i/>
              </w:rPr>
              <w:t>T</w:t>
            </w:r>
          </w:p>
          <w:p w:rsidR="00154A53" w:rsidRPr="0048285B" w:rsidRDefault="00154A53" w:rsidP="00D2040F">
            <w:pPr>
              <w:rPr>
                <w:i/>
              </w:rPr>
            </w:pPr>
            <w:r w:rsidRPr="0048285B">
              <w:rPr>
                <w:i/>
              </w:rPr>
              <w:t>E</w:t>
            </w:r>
          </w:p>
          <w:p w:rsidR="00154A53" w:rsidRPr="0048285B" w:rsidRDefault="00154A53" w:rsidP="00D2040F">
            <w:pPr>
              <w:rPr>
                <w:i/>
              </w:rPr>
            </w:pPr>
            <w:r w:rsidRPr="0048285B">
              <w:rPr>
                <w:i/>
              </w:rPr>
              <w:t>X</w:t>
            </w:r>
          </w:p>
          <w:p w:rsidR="00154A53" w:rsidRPr="0048285B" w:rsidRDefault="00154A53" w:rsidP="00D2040F">
            <w:r w:rsidRPr="0048285B">
              <w:rPr>
                <w:i/>
              </w:rPr>
              <w:t>T</w:t>
            </w:r>
          </w:p>
        </w:tc>
        <w:tc>
          <w:tcPr>
            <w:tcW w:w="3708" w:type="dxa"/>
          </w:tcPr>
          <w:p w:rsidR="00154A53" w:rsidRPr="0048285B" w:rsidRDefault="00154A53" w:rsidP="00D2040F">
            <w:pPr>
              <w:jc w:val="center"/>
              <w:rPr>
                <w:sz w:val="28"/>
              </w:rPr>
            </w:pPr>
            <w:r w:rsidRPr="0048285B">
              <w:rPr>
                <w:sz w:val="28"/>
              </w:rPr>
              <w:t xml:space="preserve">What is the author </w:t>
            </w:r>
            <w:r w:rsidRPr="0048285B">
              <w:rPr>
                <w:i/>
                <w:sz w:val="28"/>
                <w:u w:val="single"/>
              </w:rPr>
              <w:t>doing</w:t>
            </w:r>
            <w:r w:rsidRPr="0048285B">
              <w:rPr>
                <w:sz w:val="28"/>
              </w:rPr>
              <w:t xml:space="preserve"> in the text?</w:t>
            </w:r>
          </w:p>
          <w:p w:rsidR="00154A53" w:rsidRPr="0048285B" w:rsidRDefault="00154A53" w:rsidP="00154A53">
            <w:pPr>
              <w:spacing w:line="240" w:lineRule="auto"/>
              <w:contextualSpacing/>
              <w:jc w:val="center"/>
              <w:rPr>
                <w:i/>
              </w:rPr>
            </w:pPr>
            <w:r w:rsidRPr="0048285B">
              <w:rPr>
                <w:i/>
              </w:rPr>
              <w:t>Here are some examples of what authors do:</w:t>
            </w:r>
          </w:p>
          <w:p w:rsidR="00154A53" w:rsidRPr="0048285B" w:rsidRDefault="00154A53" w:rsidP="00154A53">
            <w:pPr>
              <w:spacing w:line="240" w:lineRule="auto"/>
              <w:contextualSpacing/>
              <w:jc w:val="center"/>
            </w:pPr>
            <w:r w:rsidRPr="0048285B">
              <w:rPr>
                <w:i/>
              </w:rPr>
              <w:t>Giving</w:t>
            </w:r>
            <w:r w:rsidRPr="0048285B">
              <w:t xml:space="preserve"> an example …</w:t>
            </w:r>
          </w:p>
          <w:p w:rsidR="00154A53" w:rsidRPr="0048285B" w:rsidRDefault="00154A53" w:rsidP="00154A53">
            <w:pPr>
              <w:spacing w:line="240" w:lineRule="auto"/>
              <w:contextualSpacing/>
              <w:jc w:val="center"/>
            </w:pPr>
            <w:r w:rsidRPr="0048285B">
              <w:rPr>
                <w:i/>
              </w:rPr>
              <w:t>Interpreting</w:t>
            </w:r>
            <w:r w:rsidRPr="0048285B">
              <w:t xml:space="preserve"> data …</w:t>
            </w:r>
          </w:p>
          <w:p w:rsidR="00154A53" w:rsidRPr="0048285B" w:rsidRDefault="00154A53" w:rsidP="00154A53">
            <w:pPr>
              <w:spacing w:line="240" w:lineRule="auto"/>
              <w:contextualSpacing/>
              <w:jc w:val="center"/>
            </w:pPr>
            <w:r w:rsidRPr="0048285B">
              <w:rPr>
                <w:i/>
              </w:rPr>
              <w:t>Sharing</w:t>
            </w:r>
            <w:r w:rsidRPr="0048285B">
              <w:t xml:space="preserve"> an anecdote …</w:t>
            </w:r>
          </w:p>
          <w:p w:rsidR="00154A53" w:rsidRPr="0048285B" w:rsidRDefault="00154A53" w:rsidP="00154A53">
            <w:pPr>
              <w:spacing w:line="240" w:lineRule="auto"/>
              <w:contextualSpacing/>
              <w:jc w:val="center"/>
            </w:pPr>
            <w:r w:rsidRPr="0048285B">
              <w:rPr>
                <w:i/>
              </w:rPr>
              <w:t>Summarizing</w:t>
            </w:r>
            <w:r w:rsidRPr="0048285B">
              <w:t xml:space="preserve"> </w:t>
            </w:r>
            <w:proofErr w:type="gramStart"/>
            <w:r w:rsidRPr="0048285B">
              <w:t>information ….</w:t>
            </w:r>
            <w:proofErr w:type="gramEnd"/>
          </w:p>
          <w:p w:rsidR="00154A53" w:rsidRPr="0048285B" w:rsidRDefault="00154A53" w:rsidP="00154A53">
            <w:pPr>
              <w:spacing w:line="240" w:lineRule="auto"/>
              <w:contextualSpacing/>
              <w:jc w:val="center"/>
            </w:pPr>
            <w:r w:rsidRPr="0048285B">
              <w:rPr>
                <w:i/>
              </w:rPr>
              <w:t>Reflecting</w:t>
            </w:r>
            <w:r w:rsidRPr="0048285B">
              <w:t xml:space="preserve"> on a </w:t>
            </w:r>
            <w:proofErr w:type="gramStart"/>
            <w:r w:rsidRPr="0048285B">
              <w:t>process ….</w:t>
            </w:r>
            <w:proofErr w:type="gramEnd"/>
          </w:p>
        </w:tc>
      </w:tr>
      <w:tr w:rsidR="00154A53" w:rsidRPr="0048285B" w:rsidTr="00154A53">
        <w:trPr>
          <w:trHeight w:val="4877"/>
        </w:trPr>
        <w:tc>
          <w:tcPr>
            <w:tcW w:w="558" w:type="dxa"/>
          </w:tcPr>
          <w:p w:rsidR="00154A53" w:rsidRPr="0048285B" w:rsidRDefault="00154A53" w:rsidP="00D2040F">
            <w:r>
              <w:t xml:space="preserve">Section 1: </w:t>
            </w:r>
            <w:r w:rsidRPr="005F3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Mindsets and Achievement</w:t>
            </w:r>
          </w:p>
        </w:tc>
        <w:tc>
          <w:tcPr>
            <w:tcW w:w="3960" w:type="dxa"/>
          </w:tcPr>
          <w:p w:rsidR="00154A53" w:rsidRPr="0048285B" w:rsidRDefault="00154A53" w:rsidP="00D2040F"/>
        </w:tc>
        <w:tc>
          <w:tcPr>
            <w:tcW w:w="630" w:type="dxa"/>
          </w:tcPr>
          <w:p w:rsidR="00154A53" w:rsidRPr="0048285B" w:rsidRDefault="00154A53" w:rsidP="00D2040F">
            <w:pPr>
              <w:rPr>
                <w:i/>
              </w:rPr>
            </w:pPr>
          </w:p>
          <w:p w:rsidR="00154A53" w:rsidRPr="0048285B" w:rsidRDefault="00154A53" w:rsidP="00D2040F">
            <w:pPr>
              <w:rPr>
                <w:i/>
              </w:rPr>
            </w:pPr>
            <w:r w:rsidRPr="0048285B">
              <w:rPr>
                <w:i/>
              </w:rPr>
              <w:t>T</w:t>
            </w:r>
          </w:p>
          <w:p w:rsidR="00154A53" w:rsidRPr="0048285B" w:rsidRDefault="00154A53" w:rsidP="00D2040F">
            <w:pPr>
              <w:rPr>
                <w:i/>
              </w:rPr>
            </w:pPr>
            <w:r w:rsidRPr="0048285B">
              <w:rPr>
                <w:i/>
              </w:rPr>
              <w:t>E</w:t>
            </w:r>
          </w:p>
          <w:p w:rsidR="00154A53" w:rsidRPr="0048285B" w:rsidRDefault="00154A53" w:rsidP="00D2040F">
            <w:pPr>
              <w:rPr>
                <w:i/>
              </w:rPr>
            </w:pPr>
            <w:r w:rsidRPr="0048285B">
              <w:rPr>
                <w:i/>
              </w:rPr>
              <w:t>X</w:t>
            </w:r>
          </w:p>
          <w:p w:rsidR="00154A53" w:rsidRPr="0048285B" w:rsidRDefault="00154A53" w:rsidP="00D2040F">
            <w:pPr>
              <w:rPr>
                <w:i/>
              </w:rPr>
            </w:pPr>
            <w:r w:rsidRPr="0048285B">
              <w:rPr>
                <w:i/>
              </w:rPr>
              <w:t>T</w:t>
            </w:r>
          </w:p>
          <w:p w:rsidR="00154A53" w:rsidRPr="0048285B" w:rsidRDefault="00154A53" w:rsidP="00D2040F"/>
        </w:tc>
        <w:tc>
          <w:tcPr>
            <w:tcW w:w="3708" w:type="dxa"/>
          </w:tcPr>
          <w:p w:rsidR="00154A53" w:rsidRPr="0048285B" w:rsidRDefault="00154A53" w:rsidP="00D2040F">
            <w:bookmarkStart w:id="4" w:name="_GoBack"/>
            <w:bookmarkEnd w:id="4"/>
          </w:p>
        </w:tc>
      </w:tr>
      <w:tr w:rsidR="00154A53" w:rsidRPr="0048285B" w:rsidTr="00154A53">
        <w:trPr>
          <w:trHeight w:val="5300"/>
        </w:trPr>
        <w:tc>
          <w:tcPr>
            <w:tcW w:w="558" w:type="dxa"/>
          </w:tcPr>
          <w:p w:rsidR="00154A53" w:rsidRDefault="00154A53" w:rsidP="00D2040F">
            <w:r>
              <w:lastRenderedPageBreak/>
              <w:t xml:space="preserve">Section 2: </w:t>
            </w:r>
            <w:r w:rsidRPr="005F3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How Do Students </w:t>
            </w:r>
            <w:proofErr w:type="gramStart"/>
            <w:r w:rsidRPr="005F3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Learn</w:t>
            </w:r>
            <w:proofErr w:type="gramEnd"/>
            <w:r w:rsidRPr="005F3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These Mindsets?</w:t>
            </w:r>
          </w:p>
          <w:p w:rsidR="00154A53" w:rsidRPr="0048285B" w:rsidRDefault="00154A53" w:rsidP="00D2040F"/>
        </w:tc>
        <w:tc>
          <w:tcPr>
            <w:tcW w:w="3960" w:type="dxa"/>
          </w:tcPr>
          <w:p w:rsidR="00154A53" w:rsidRPr="0048285B" w:rsidRDefault="00154A53" w:rsidP="00D2040F"/>
        </w:tc>
        <w:tc>
          <w:tcPr>
            <w:tcW w:w="630" w:type="dxa"/>
          </w:tcPr>
          <w:p w:rsidR="00154A53" w:rsidRPr="0048285B" w:rsidRDefault="00154A53" w:rsidP="00D2040F">
            <w:pPr>
              <w:rPr>
                <w:i/>
              </w:rPr>
            </w:pPr>
          </w:p>
          <w:p w:rsidR="00154A53" w:rsidRPr="0048285B" w:rsidRDefault="00154A53" w:rsidP="00D2040F">
            <w:pPr>
              <w:rPr>
                <w:i/>
              </w:rPr>
            </w:pPr>
            <w:r w:rsidRPr="0048285B">
              <w:rPr>
                <w:i/>
              </w:rPr>
              <w:t>T</w:t>
            </w:r>
          </w:p>
          <w:p w:rsidR="00154A53" w:rsidRPr="0048285B" w:rsidRDefault="00154A53" w:rsidP="00D2040F">
            <w:pPr>
              <w:rPr>
                <w:i/>
              </w:rPr>
            </w:pPr>
            <w:r w:rsidRPr="0048285B">
              <w:rPr>
                <w:i/>
              </w:rPr>
              <w:t>E</w:t>
            </w:r>
          </w:p>
          <w:p w:rsidR="00154A53" w:rsidRPr="0048285B" w:rsidRDefault="00154A53" w:rsidP="00D2040F">
            <w:pPr>
              <w:rPr>
                <w:i/>
              </w:rPr>
            </w:pPr>
            <w:r w:rsidRPr="0048285B">
              <w:rPr>
                <w:i/>
              </w:rPr>
              <w:t>X</w:t>
            </w:r>
          </w:p>
          <w:p w:rsidR="00154A53" w:rsidRDefault="00154A53" w:rsidP="00D2040F">
            <w:pPr>
              <w:rPr>
                <w:i/>
              </w:rPr>
            </w:pPr>
            <w:r w:rsidRPr="0048285B">
              <w:rPr>
                <w:i/>
              </w:rPr>
              <w:t>T</w:t>
            </w:r>
          </w:p>
          <w:p w:rsidR="00154A53" w:rsidRPr="0048285B" w:rsidRDefault="00154A53" w:rsidP="00D2040F">
            <w:pPr>
              <w:rPr>
                <w:i/>
              </w:rPr>
            </w:pPr>
          </w:p>
        </w:tc>
        <w:tc>
          <w:tcPr>
            <w:tcW w:w="3708" w:type="dxa"/>
          </w:tcPr>
          <w:p w:rsidR="00154A53" w:rsidRPr="0048285B" w:rsidRDefault="00154A53" w:rsidP="00D2040F"/>
        </w:tc>
      </w:tr>
      <w:tr w:rsidR="00154A53" w:rsidRPr="0048285B" w:rsidTr="00154A53">
        <w:trPr>
          <w:trHeight w:val="6551"/>
        </w:trPr>
        <w:tc>
          <w:tcPr>
            <w:tcW w:w="558" w:type="dxa"/>
          </w:tcPr>
          <w:p w:rsidR="00154A53" w:rsidRPr="0048285B" w:rsidRDefault="00154A53" w:rsidP="00D2040F">
            <w:r>
              <w:t xml:space="preserve">Section 3: </w:t>
            </w:r>
            <w:r w:rsidRPr="005F3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Brainology</w:t>
            </w:r>
          </w:p>
        </w:tc>
        <w:tc>
          <w:tcPr>
            <w:tcW w:w="3960" w:type="dxa"/>
          </w:tcPr>
          <w:p w:rsidR="00154A53" w:rsidRPr="0048285B" w:rsidRDefault="00154A53" w:rsidP="00D2040F"/>
        </w:tc>
        <w:tc>
          <w:tcPr>
            <w:tcW w:w="630" w:type="dxa"/>
          </w:tcPr>
          <w:p w:rsidR="00154A53" w:rsidRPr="0048285B" w:rsidRDefault="00154A53" w:rsidP="00D2040F">
            <w:pPr>
              <w:rPr>
                <w:i/>
              </w:rPr>
            </w:pPr>
          </w:p>
          <w:p w:rsidR="00154A53" w:rsidRPr="0048285B" w:rsidRDefault="00154A53" w:rsidP="00D2040F">
            <w:pPr>
              <w:rPr>
                <w:i/>
              </w:rPr>
            </w:pPr>
            <w:r w:rsidRPr="0048285B">
              <w:rPr>
                <w:i/>
              </w:rPr>
              <w:t>T</w:t>
            </w:r>
          </w:p>
          <w:p w:rsidR="00154A53" w:rsidRPr="0048285B" w:rsidRDefault="00154A53" w:rsidP="00D2040F">
            <w:pPr>
              <w:rPr>
                <w:i/>
              </w:rPr>
            </w:pPr>
            <w:r w:rsidRPr="0048285B">
              <w:rPr>
                <w:i/>
              </w:rPr>
              <w:t>E</w:t>
            </w:r>
          </w:p>
          <w:p w:rsidR="00154A53" w:rsidRPr="0048285B" w:rsidRDefault="00154A53" w:rsidP="00D2040F">
            <w:pPr>
              <w:rPr>
                <w:i/>
              </w:rPr>
            </w:pPr>
            <w:r w:rsidRPr="0048285B">
              <w:rPr>
                <w:i/>
              </w:rPr>
              <w:t>X</w:t>
            </w:r>
          </w:p>
          <w:p w:rsidR="00154A53" w:rsidRDefault="00154A53" w:rsidP="00D2040F">
            <w:pPr>
              <w:rPr>
                <w:i/>
              </w:rPr>
            </w:pPr>
            <w:r w:rsidRPr="0048285B">
              <w:rPr>
                <w:i/>
              </w:rPr>
              <w:t>T</w:t>
            </w:r>
          </w:p>
          <w:p w:rsidR="00154A53" w:rsidRPr="0048285B" w:rsidRDefault="00154A53" w:rsidP="00D2040F">
            <w:pPr>
              <w:rPr>
                <w:i/>
              </w:rPr>
            </w:pPr>
          </w:p>
        </w:tc>
        <w:tc>
          <w:tcPr>
            <w:tcW w:w="3708" w:type="dxa"/>
          </w:tcPr>
          <w:p w:rsidR="00154A53" w:rsidRPr="0048285B" w:rsidRDefault="00154A53" w:rsidP="00D2040F"/>
        </w:tc>
      </w:tr>
      <w:tr w:rsidR="00154A53" w:rsidRPr="0048285B" w:rsidTr="00154A53">
        <w:trPr>
          <w:trHeight w:val="6551"/>
        </w:trPr>
        <w:tc>
          <w:tcPr>
            <w:tcW w:w="558" w:type="dxa"/>
          </w:tcPr>
          <w:p w:rsidR="00154A53" w:rsidRDefault="00154A53" w:rsidP="00D2040F">
            <w:r>
              <w:t xml:space="preserve">Section 3: </w:t>
            </w:r>
            <w:r w:rsidRPr="005F3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What Do We Value?</w:t>
            </w:r>
          </w:p>
        </w:tc>
        <w:tc>
          <w:tcPr>
            <w:tcW w:w="3960" w:type="dxa"/>
          </w:tcPr>
          <w:p w:rsidR="00154A53" w:rsidRPr="0048285B" w:rsidRDefault="00154A53" w:rsidP="00D2040F"/>
        </w:tc>
        <w:tc>
          <w:tcPr>
            <w:tcW w:w="630" w:type="dxa"/>
          </w:tcPr>
          <w:p w:rsidR="00154A53" w:rsidRPr="0048285B" w:rsidRDefault="00154A53" w:rsidP="00154A53">
            <w:pPr>
              <w:rPr>
                <w:i/>
              </w:rPr>
            </w:pPr>
            <w:r w:rsidRPr="0048285B">
              <w:rPr>
                <w:i/>
              </w:rPr>
              <w:t>T</w:t>
            </w:r>
          </w:p>
          <w:p w:rsidR="00154A53" w:rsidRPr="0048285B" w:rsidRDefault="00154A53" w:rsidP="00154A53">
            <w:pPr>
              <w:rPr>
                <w:i/>
              </w:rPr>
            </w:pPr>
            <w:r w:rsidRPr="0048285B">
              <w:rPr>
                <w:i/>
              </w:rPr>
              <w:t>E</w:t>
            </w:r>
          </w:p>
          <w:p w:rsidR="00154A53" w:rsidRPr="0048285B" w:rsidRDefault="00154A53" w:rsidP="00154A53">
            <w:pPr>
              <w:rPr>
                <w:i/>
              </w:rPr>
            </w:pPr>
            <w:r w:rsidRPr="0048285B">
              <w:rPr>
                <w:i/>
              </w:rPr>
              <w:t>X</w:t>
            </w:r>
          </w:p>
          <w:p w:rsidR="00154A53" w:rsidRDefault="00154A53" w:rsidP="00154A53">
            <w:pPr>
              <w:rPr>
                <w:i/>
              </w:rPr>
            </w:pPr>
            <w:r w:rsidRPr="0048285B">
              <w:rPr>
                <w:i/>
              </w:rPr>
              <w:t>T</w:t>
            </w:r>
          </w:p>
          <w:p w:rsidR="00154A53" w:rsidRPr="0048285B" w:rsidRDefault="00154A53" w:rsidP="00D2040F">
            <w:pPr>
              <w:rPr>
                <w:i/>
              </w:rPr>
            </w:pPr>
          </w:p>
        </w:tc>
        <w:tc>
          <w:tcPr>
            <w:tcW w:w="3708" w:type="dxa"/>
          </w:tcPr>
          <w:p w:rsidR="00154A53" w:rsidRPr="0048285B" w:rsidRDefault="00154A53" w:rsidP="00D2040F"/>
        </w:tc>
      </w:tr>
    </w:tbl>
    <w:p w:rsidR="005B5692" w:rsidRDefault="005B5692"/>
    <w:sectPr w:rsidR="005B5692" w:rsidSect="00C63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53"/>
    <w:rsid w:val="00154A53"/>
    <w:rsid w:val="005B5692"/>
    <w:rsid w:val="00C6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79A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53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4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54A5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53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4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54A5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230</Words>
  <Characters>1316</Characters>
  <Application>Microsoft Macintosh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Bailey</dc:creator>
  <cp:keywords/>
  <dc:description/>
  <cp:lastModifiedBy>Kim Bailey</cp:lastModifiedBy>
  <cp:revision>1</cp:revision>
  <dcterms:created xsi:type="dcterms:W3CDTF">2018-08-20T17:08:00Z</dcterms:created>
  <dcterms:modified xsi:type="dcterms:W3CDTF">2018-08-20T17:14:00Z</dcterms:modified>
</cp:coreProperties>
</file>